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785"/>
        <w:tblW w:w="0" w:type="auto"/>
        <w:tblLook w:val="04A0" w:firstRow="1" w:lastRow="0" w:firstColumn="1" w:lastColumn="0" w:noHBand="0" w:noVBand="1"/>
      </w:tblPr>
      <w:tblGrid>
        <w:gridCol w:w="429"/>
        <w:gridCol w:w="3539"/>
        <w:gridCol w:w="1018"/>
        <w:gridCol w:w="930"/>
        <w:gridCol w:w="1079"/>
        <w:gridCol w:w="1025"/>
        <w:gridCol w:w="923"/>
        <w:gridCol w:w="930"/>
        <w:gridCol w:w="1071"/>
        <w:gridCol w:w="943"/>
        <w:gridCol w:w="1063"/>
      </w:tblGrid>
      <w:tr w:rsidR="00FD193E" w:rsidRPr="00472081" w14:paraId="11418638" w14:textId="77777777" w:rsidTr="009625E2">
        <w:trPr>
          <w:tblHeader/>
        </w:trPr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DEC012A" w14:textId="77777777" w:rsidR="00FD193E" w:rsidRPr="00472081" w:rsidRDefault="00FD193E" w:rsidP="009625E2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7F8F5C9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1F564F4" w14:textId="63F36C85" w:rsidR="00FD193E" w:rsidRPr="00472081" w:rsidRDefault="00FD193E" w:rsidP="009625E2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Expenses</w:t>
            </w:r>
            <w:r w:rsidR="00227EF8"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(United States Dollars)</w:t>
            </w:r>
          </w:p>
        </w:tc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3E2E9D10" w14:textId="6A80EBFE" w:rsidR="00FD193E" w:rsidRPr="00472081" w:rsidRDefault="00FD193E" w:rsidP="009625E2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Fees</w:t>
            </w:r>
            <w:r w:rsidR="00227EF8"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(United States Dollars)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D4C400A" w14:textId="77777777" w:rsidR="00FD193E" w:rsidRPr="00472081" w:rsidRDefault="00FD193E" w:rsidP="009625E2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Total</w:t>
            </w:r>
          </w:p>
        </w:tc>
      </w:tr>
      <w:tr w:rsidR="00FD193E" w:rsidRPr="00472081" w14:paraId="3F85374D" w14:textId="77777777" w:rsidTr="009625E2">
        <w:trPr>
          <w:tblHeader/>
        </w:trPr>
        <w:tc>
          <w:tcPr>
            <w:tcW w:w="0" w:type="auto"/>
            <w:gridSpan w:val="2"/>
            <w:vMerge/>
            <w:vAlign w:val="center"/>
            <w:hideMark/>
          </w:tcPr>
          <w:p w14:paraId="19C6C9DE" w14:textId="77777777" w:rsidR="00FD193E" w:rsidRPr="00472081" w:rsidRDefault="00FD193E" w:rsidP="009625E2">
            <w:pPr>
              <w:rPr>
                <w:rFonts w:ascii="Arial" w:eastAsiaTheme="minorEastAsia" w:hAnsi="Arial" w:cs="Arial"/>
                <w:b/>
                <w:color w:val="FFFFFF" w:themeColor="background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7A3B13F9" w14:textId="77777777" w:rsidR="00FD193E" w:rsidRPr="00472081" w:rsidRDefault="00FD193E" w:rsidP="009625E2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Unit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477A3EDA" w14:textId="77777777" w:rsidR="00FD193E" w:rsidRPr="00472081" w:rsidRDefault="00FD193E" w:rsidP="009625E2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Unit Cost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37CA13BA" w14:textId="77777777" w:rsidR="00FD193E" w:rsidRPr="00472081" w:rsidRDefault="00FD193E" w:rsidP="009625E2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Amount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5E639AF0" w14:textId="77777777" w:rsidR="00FD193E" w:rsidRPr="00472081" w:rsidRDefault="00FD193E" w:rsidP="009625E2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Sub-Total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2E3BD742" w14:textId="77777777" w:rsidR="00FD193E" w:rsidRPr="00472081" w:rsidRDefault="00FD193E" w:rsidP="009625E2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Unit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48BDD24C" w14:textId="77777777" w:rsidR="00FD193E" w:rsidRPr="00472081" w:rsidRDefault="00FD193E" w:rsidP="009625E2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Unit Cost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353986DA" w14:textId="77777777" w:rsidR="00FD193E" w:rsidRPr="00472081" w:rsidRDefault="00FD193E" w:rsidP="009625E2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Amount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7AF7197B" w14:textId="77777777" w:rsidR="00FD193E" w:rsidRPr="00472081" w:rsidRDefault="00FD193E" w:rsidP="009625E2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Sub-Total</w:t>
            </w:r>
          </w:p>
        </w:tc>
        <w:tc>
          <w:tcPr>
            <w:tcW w:w="0" w:type="auto"/>
            <w:vMerge/>
            <w:vAlign w:val="center"/>
            <w:hideMark/>
          </w:tcPr>
          <w:p w14:paraId="74997E0A" w14:textId="77777777" w:rsidR="00FD193E" w:rsidRPr="00472081" w:rsidRDefault="00FD193E" w:rsidP="009625E2">
            <w:pPr>
              <w:jc w:val="center"/>
              <w:rPr>
                <w:rFonts w:ascii="Arial" w:eastAsiaTheme="minorEastAsia" w:hAnsi="Arial" w:cs="Arial"/>
                <w:b/>
                <w:color w:val="FFFFFF" w:themeColor="background1"/>
              </w:rPr>
            </w:pPr>
          </w:p>
        </w:tc>
      </w:tr>
      <w:tr w:rsidR="00FD193E" w:rsidRPr="00472081" w14:paraId="4E648707" w14:textId="77777777" w:rsidTr="009625E2">
        <w:tc>
          <w:tcPr>
            <w:tcW w:w="12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82A6B56" w14:textId="63CF110F" w:rsidR="00FD193E" w:rsidRPr="00472081" w:rsidRDefault="00FD193E" w:rsidP="009625E2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>Activity 1: ***</w:t>
            </w:r>
          </w:p>
        </w:tc>
      </w:tr>
      <w:tr w:rsidR="00FD193E" w:rsidRPr="00472081" w14:paraId="56ECE0EE" w14:textId="77777777" w:rsidTr="009625E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19CE7A5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08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6115" w14:textId="77777777" w:rsidR="00FD193E" w:rsidRPr="00472081" w:rsidRDefault="00FD193E" w:rsidP="009625E2">
            <w:pPr>
              <w:pStyle w:val="NoSpacing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 xml:space="preserve">Task 1 </w:t>
            </w:r>
          </w:p>
          <w:p w14:paraId="2CC63DCC" w14:textId="77777777" w:rsidR="00FD193E" w:rsidRPr="00472081" w:rsidRDefault="00FD193E" w:rsidP="009625E2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 xml:space="preserve">Subtask a </w:t>
            </w:r>
          </w:p>
          <w:p w14:paraId="7E3F3194" w14:textId="7D7A7722" w:rsidR="00FD193E" w:rsidRPr="00472081" w:rsidRDefault="00FD193E" w:rsidP="009625E2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 xml:space="preserve">Subtask b </w:t>
            </w:r>
          </w:p>
          <w:p w14:paraId="7B6F5F15" w14:textId="5E393FB2" w:rsidR="00FD193E" w:rsidRPr="00472081" w:rsidRDefault="00FD193E" w:rsidP="009625E2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 xml:space="preserve">Subtask c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A708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D3C4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FBC4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67D2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A00E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1ED7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EB35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2691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9278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93E" w:rsidRPr="00472081" w14:paraId="72212863" w14:textId="77777777" w:rsidTr="009625E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87DF469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08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33D6" w14:textId="3541CF01" w:rsidR="00FD193E" w:rsidRPr="00472081" w:rsidRDefault="00FD193E" w:rsidP="009625E2">
            <w:pPr>
              <w:pStyle w:val="NoSpacing"/>
              <w:jc w:val="both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 xml:space="preserve">Task 2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4D3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34B2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8CE4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0D53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04C9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98D7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59D4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FF2A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F6B4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93E" w:rsidRPr="00472081" w14:paraId="4028060B" w14:textId="77777777" w:rsidTr="009625E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D17455D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08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F41B" w14:textId="38AF1B4D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 xml:space="preserve">Task 3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51E6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D732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7B05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5133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D7F5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C850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9DFF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2013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239C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93E" w:rsidRPr="00472081" w14:paraId="05D412F7" w14:textId="77777777" w:rsidTr="009625E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A7C9CE6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99C19A3" w14:textId="00D04B0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Subtotal (Activity 1)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4908C9B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86F0307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93E" w:rsidRPr="00472081" w14:paraId="2F8AE3FA" w14:textId="77777777" w:rsidTr="009625E2">
        <w:tc>
          <w:tcPr>
            <w:tcW w:w="12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6E5F8E9" w14:textId="35DC87D9" w:rsidR="00FD193E" w:rsidRPr="00472081" w:rsidRDefault="00FD193E" w:rsidP="009625E2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>Activity 2 ***</w:t>
            </w:r>
          </w:p>
        </w:tc>
      </w:tr>
      <w:tr w:rsidR="00FD193E" w:rsidRPr="00472081" w14:paraId="76A7AF35" w14:textId="77777777" w:rsidTr="009625E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E58C5C8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08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934D" w14:textId="685458CF" w:rsidR="00FD193E" w:rsidRPr="00472081" w:rsidRDefault="00FD193E" w:rsidP="009625E2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BE60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34B4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B056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B002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EB43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1518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3CEB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DF4F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AEAC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93E" w:rsidRPr="00472081" w14:paraId="4BECC722" w14:textId="77777777" w:rsidTr="009625E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EB4B010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4D3319A" w14:textId="33B4D572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</w:pPr>
            <w:r w:rsidRPr="00472081"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  <w:t>Subtotal (Activity 2)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522A7FB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D930327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93E" w:rsidRPr="00472081" w14:paraId="00C2822F" w14:textId="77777777" w:rsidTr="009625E2">
        <w:tc>
          <w:tcPr>
            <w:tcW w:w="12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5A046A1" w14:textId="2C672DFF" w:rsidR="00FD193E" w:rsidRPr="00472081" w:rsidRDefault="00FD193E" w:rsidP="009625E2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>Activity 3 ***</w:t>
            </w:r>
          </w:p>
        </w:tc>
      </w:tr>
      <w:tr w:rsidR="00FD193E" w:rsidRPr="00472081" w14:paraId="5CC0AAA1" w14:textId="77777777" w:rsidTr="009625E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108E392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08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2F1C" w14:textId="0D5C59BF" w:rsidR="00FD193E" w:rsidRPr="00472081" w:rsidRDefault="00FD193E" w:rsidP="009625E2">
            <w:pPr>
              <w:pStyle w:val="NoSpacing"/>
              <w:jc w:val="both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06A9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51CA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AEC4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5CC3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6A3A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EE2F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8D57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1DA4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1105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93E" w:rsidRPr="00472081" w14:paraId="7FA5D769" w14:textId="77777777" w:rsidTr="009625E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C42E654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D8AD96A" w14:textId="5C6329E2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</w:pPr>
            <w:r w:rsidRPr="00472081"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  <w:t>Subtotal (Activity 3)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2C39A7C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50A853B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93E" w:rsidRPr="00472081" w14:paraId="4F6682BA" w14:textId="77777777" w:rsidTr="009625E2">
        <w:trPr>
          <w:trHeight w:val="287"/>
        </w:trPr>
        <w:tc>
          <w:tcPr>
            <w:tcW w:w="12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9BF6A86" w14:textId="2804F6B4" w:rsidR="00FD193E" w:rsidRPr="00472081" w:rsidRDefault="00FD193E" w:rsidP="009625E2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>Activity 4 ***</w:t>
            </w:r>
          </w:p>
        </w:tc>
      </w:tr>
      <w:tr w:rsidR="00FD193E" w:rsidRPr="00472081" w14:paraId="13CC81D8" w14:textId="77777777" w:rsidTr="009625E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AB1F090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08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99BC" w14:textId="617919C6" w:rsidR="00FD193E" w:rsidRPr="00472081" w:rsidRDefault="00FD193E" w:rsidP="009625E2">
            <w:pPr>
              <w:pStyle w:val="NoSpacing"/>
              <w:jc w:val="both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779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CF2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4E67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AC4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97A1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E105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3504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96C6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E5E0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93E" w:rsidRPr="00472081" w14:paraId="6B0FBFAD" w14:textId="77777777" w:rsidTr="009625E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E71C7D4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E0BFF95" w14:textId="40FD9504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</w:pPr>
            <w:r w:rsidRPr="00472081"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  <w:t>Subtotal (Activity 4)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D58E2BA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5FECD1E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93E" w:rsidRPr="00472081" w14:paraId="6FD213B1" w14:textId="77777777" w:rsidTr="009625E2">
        <w:tc>
          <w:tcPr>
            <w:tcW w:w="12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5080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93E" w:rsidRPr="00472081" w14:paraId="461A2D6C" w14:textId="77777777" w:rsidTr="009625E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94A5B4B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49D3EF6" w14:textId="29EDD87C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</w:pPr>
            <w:r w:rsidRPr="00472081"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  <w:t>Sum of Activities Cost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40B9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05D9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93E" w:rsidRPr="00472081" w14:paraId="03CEF9F1" w14:textId="77777777" w:rsidTr="009625E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54D6F08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6A98E34" w14:textId="109265AF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</w:pPr>
            <w:r w:rsidRPr="00472081"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  <w:t>*** % Contingency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23F4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0ED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93E" w:rsidRPr="00472081" w14:paraId="6DCC5B32" w14:textId="77777777" w:rsidTr="009625E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6573B9D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B96BE31" w14:textId="0C15FBEE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</w:pPr>
            <w:r w:rsidRPr="00472081"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  <w:t>Total Cost (Sum of Activities + ***% Contingency)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3491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858D" w14:textId="77777777" w:rsidR="00FD193E" w:rsidRPr="00472081" w:rsidRDefault="00FD193E" w:rsidP="009625E2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96622DF" w14:textId="13C6DBEB" w:rsidR="00FD193E" w:rsidRPr="00472081" w:rsidRDefault="00FD193E">
      <w:pPr>
        <w:rPr>
          <w:rFonts w:ascii="Arial" w:hAnsi="Arial" w:cs="Arial"/>
        </w:rPr>
      </w:pPr>
    </w:p>
    <w:p w14:paraId="0077165E" w14:textId="2FEE1A6E" w:rsidR="00E831DA" w:rsidRPr="00E831DA" w:rsidRDefault="00E831DA" w:rsidP="0067454E">
      <w:pPr>
        <w:tabs>
          <w:tab w:val="left" w:pos="1455"/>
        </w:tabs>
        <w:rPr>
          <w:rFonts w:ascii="Arial" w:hAnsi="Arial" w:cs="Arial"/>
        </w:rPr>
      </w:pPr>
    </w:p>
    <w:sectPr w:rsidR="00E831DA" w:rsidRPr="00E831DA" w:rsidSect="009818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F7569" w14:textId="77777777" w:rsidR="00981818" w:rsidRDefault="00981818" w:rsidP="00EA605B">
      <w:pPr>
        <w:spacing w:after="0" w:line="240" w:lineRule="auto"/>
      </w:pPr>
      <w:r>
        <w:separator/>
      </w:r>
    </w:p>
  </w:endnote>
  <w:endnote w:type="continuationSeparator" w:id="0">
    <w:p w14:paraId="3107C80B" w14:textId="77777777" w:rsidR="00981818" w:rsidRDefault="00981818" w:rsidP="00EA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0A3C1" w14:textId="77777777" w:rsidR="0058775C" w:rsidRDefault="00587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31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91"/>
      <w:gridCol w:w="6591"/>
    </w:tblGrid>
    <w:tr w:rsidR="00502A23" w:rsidRPr="00502A23" w14:paraId="05AFCB0C" w14:textId="77777777" w:rsidTr="0081494D">
      <w:trPr>
        <w:trHeight w:val="331"/>
      </w:trPr>
      <w:tc>
        <w:tcPr>
          <w:tcW w:w="6591" w:type="dxa"/>
        </w:tcPr>
        <w:p w14:paraId="245D91EF" w14:textId="625E22DB" w:rsidR="0062041E" w:rsidRPr="003C4CE8" w:rsidRDefault="00502A23" w:rsidP="003C4CE8">
          <w:pPr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</w:rPr>
          </w:pPr>
          <w:r w:rsidRPr="001D14FC"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</w:rPr>
            <w:t xml:space="preserve">Bill of Quantities: </w:t>
          </w:r>
          <w:r w:rsidR="003C4CE8" w:rsidRPr="003C4CE8"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</w:rPr>
            <w:t xml:space="preserve">Training and Capacity Building on Consumer Risk Assessments for </w:t>
          </w:r>
          <w:r w:rsidR="003C4CE8" w:rsidRPr="003C4CE8"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</w:rPr>
            <w:t>Maximum Residue Limits</w:t>
          </w:r>
        </w:p>
        <w:p w14:paraId="34B432A6" w14:textId="2CD4F188" w:rsidR="0062041E" w:rsidRDefault="0062041E" w:rsidP="0062041E">
          <w:pPr>
            <w:pStyle w:val="Footer"/>
            <w:tabs>
              <w:tab w:val="clear" w:pos="4680"/>
              <w:tab w:val="clear" w:pos="9360"/>
              <w:tab w:val="left" w:pos="6150"/>
            </w:tabs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</w:rPr>
          </w:pPr>
          <w:r w:rsidRPr="00B2276C"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</w:rPr>
            <w:t>(Reference Number: BCRC</w:t>
          </w:r>
          <w:r w:rsidR="0067454E"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</w:rPr>
            <w:t>#10279</w:t>
          </w:r>
          <w:r w:rsidRPr="00B2276C"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</w:rPr>
            <w:t>_202</w:t>
          </w:r>
          <w:r w:rsidR="0058775C"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</w:rPr>
            <w:t>5</w:t>
          </w:r>
          <w:r w:rsidRPr="00B2276C"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</w:rPr>
            <w:t>_00</w:t>
          </w:r>
          <w:r w:rsidR="0058775C"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</w:rPr>
            <w:t>1</w:t>
          </w:r>
          <w:r w:rsidR="004549C6"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</w:rPr>
            <w:t>)</w:t>
          </w:r>
        </w:p>
        <w:p w14:paraId="7D78621D" w14:textId="0007E652" w:rsidR="00502A23" w:rsidRPr="001D14FC" w:rsidRDefault="00502A23" w:rsidP="001D14FC">
          <w:pPr>
            <w:spacing w:after="0"/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</w:rPr>
          </w:pPr>
        </w:p>
      </w:tc>
      <w:tc>
        <w:tcPr>
          <w:tcW w:w="6591" w:type="dxa"/>
        </w:tcPr>
        <w:p w14:paraId="0E58F4B0" w14:textId="6F518398" w:rsidR="00502A23" w:rsidRPr="001D14FC" w:rsidRDefault="00502A23" w:rsidP="00502A23">
          <w:pPr>
            <w:pStyle w:val="Footer"/>
            <w:jc w:val="right"/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  <w:lang w:val="en-TT"/>
            </w:rPr>
          </w:pPr>
          <w:r w:rsidRPr="001D14FC"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  <w:lang w:val="en-TT"/>
            </w:rPr>
            <w:t xml:space="preserve">Page </w:t>
          </w:r>
          <w:r w:rsidRPr="001D14FC"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  <w:lang w:val="en-TT"/>
            </w:rPr>
            <w:fldChar w:fldCharType="begin"/>
          </w:r>
          <w:r w:rsidRPr="001D14FC"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  <w:lang w:val="en-TT"/>
            </w:rPr>
            <w:instrText xml:space="preserve"> PAGE   \* MERGEFORMAT </w:instrText>
          </w:r>
          <w:r w:rsidRPr="001D14FC"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  <w:lang w:val="en-TT"/>
            </w:rPr>
            <w:fldChar w:fldCharType="separate"/>
          </w:r>
          <w:r w:rsidRPr="001D14FC">
            <w:rPr>
              <w:rFonts w:ascii="Arial" w:hAnsi="Arial" w:cs="Arial"/>
              <w:b/>
              <w:bCs/>
              <w:noProof/>
              <w:color w:val="2F5496" w:themeColor="accent1" w:themeShade="BF"/>
              <w:sz w:val="18"/>
              <w:szCs w:val="18"/>
              <w:lang w:val="en-TT"/>
            </w:rPr>
            <w:t>1</w:t>
          </w:r>
          <w:r w:rsidRPr="001D14FC">
            <w:rPr>
              <w:rFonts w:ascii="Arial" w:hAnsi="Arial" w:cs="Arial"/>
              <w:b/>
              <w:bCs/>
              <w:noProof/>
              <w:color w:val="2F5496" w:themeColor="accent1" w:themeShade="BF"/>
              <w:sz w:val="18"/>
              <w:szCs w:val="18"/>
              <w:lang w:val="en-TT"/>
            </w:rPr>
            <w:fldChar w:fldCharType="end"/>
          </w:r>
        </w:p>
      </w:tc>
    </w:tr>
  </w:tbl>
  <w:p w14:paraId="15B34C7E" w14:textId="65005FF5" w:rsidR="00502A23" w:rsidRDefault="00502A23" w:rsidP="00E14588">
    <w:pPr>
      <w:tabs>
        <w:tab w:val="left" w:pos="238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3224E" w14:textId="77777777" w:rsidR="0058775C" w:rsidRDefault="0058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205C2" w14:textId="77777777" w:rsidR="00981818" w:rsidRDefault="00981818" w:rsidP="00EA605B">
      <w:pPr>
        <w:spacing w:after="0" w:line="240" w:lineRule="auto"/>
      </w:pPr>
      <w:r>
        <w:separator/>
      </w:r>
    </w:p>
  </w:footnote>
  <w:footnote w:type="continuationSeparator" w:id="0">
    <w:p w14:paraId="7940F30C" w14:textId="77777777" w:rsidR="00981818" w:rsidRDefault="00981818" w:rsidP="00EA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D41D7" w14:textId="77777777" w:rsidR="0058775C" w:rsidRDefault="0058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EE083E" w:rsidRPr="00EE083E" w14:paraId="49168E0F" w14:textId="77777777" w:rsidTr="004E1D95">
      <w:tc>
        <w:tcPr>
          <w:tcW w:w="3005" w:type="dxa"/>
        </w:tcPr>
        <w:p w14:paraId="540A61CA" w14:textId="6AA4BE9C" w:rsidR="00EE083E" w:rsidRPr="00EE083E" w:rsidRDefault="00EE083E" w:rsidP="00EE083E">
          <w:pPr>
            <w:tabs>
              <w:tab w:val="center" w:pos="4513"/>
              <w:tab w:val="right" w:pos="9026"/>
            </w:tabs>
            <w:spacing w:after="0" w:line="240" w:lineRule="auto"/>
            <w:ind w:left="-115"/>
            <w:rPr>
              <w:lang w:val="en-TT"/>
            </w:rPr>
          </w:pPr>
        </w:p>
      </w:tc>
      <w:tc>
        <w:tcPr>
          <w:tcW w:w="3005" w:type="dxa"/>
        </w:tcPr>
        <w:p w14:paraId="2D566E6E" w14:textId="6E07D057" w:rsidR="00EE083E" w:rsidRPr="00EE083E" w:rsidRDefault="00EE083E" w:rsidP="00EE083E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lang w:val="en-TT"/>
            </w:rPr>
          </w:pPr>
        </w:p>
      </w:tc>
      <w:tc>
        <w:tcPr>
          <w:tcW w:w="3005" w:type="dxa"/>
        </w:tcPr>
        <w:p w14:paraId="67D748F3" w14:textId="4C5FED20" w:rsidR="00EE083E" w:rsidRPr="00EE083E" w:rsidRDefault="00EE083E" w:rsidP="00EE083E">
          <w:pPr>
            <w:tabs>
              <w:tab w:val="center" w:pos="4513"/>
              <w:tab w:val="right" w:pos="9026"/>
            </w:tabs>
            <w:spacing w:after="0" w:line="240" w:lineRule="auto"/>
            <w:ind w:right="-115"/>
            <w:jc w:val="right"/>
            <w:rPr>
              <w:lang w:val="en-TT"/>
            </w:rPr>
          </w:pPr>
        </w:p>
      </w:tc>
    </w:tr>
  </w:tbl>
  <w:p w14:paraId="2A65C710" w14:textId="4D314F0C" w:rsidR="00471F28" w:rsidRDefault="00C24A73" w:rsidP="00502A2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0EBD59" wp14:editId="6DC54515">
          <wp:simplePos x="0" y="0"/>
          <wp:positionH relativeFrom="margin">
            <wp:posOffset>0</wp:posOffset>
          </wp:positionH>
          <wp:positionV relativeFrom="paragraph">
            <wp:posOffset>-625751</wp:posOffset>
          </wp:positionV>
          <wp:extent cx="8220974" cy="10669270"/>
          <wp:effectExtent l="0" t="0" r="8890" b="0"/>
          <wp:wrapNone/>
          <wp:docPr id="3" name="Picture 3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8178" cy="1067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DFBBD4" w14:textId="7F25E535" w:rsidR="00471F28" w:rsidRDefault="006B7CC1" w:rsidP="009052BA">
    <w:pPr>
      <w:pStyle w:val="Footer"/>
      <w:tabs>
        <w:tab w:val="clear" w:pos="4680"/>
        <w:tab w:val="clear" w:pos="9360"/>
        <w:tab w:val="left" w:pos="3000"/>
        <w:tab w:val="left" w:pos="5438"/>
      </w:tabs>
    </w:pPr>
    <w:r>
      <w:tab/>
    </w:r>
    <w:r w:rsidR="009052BA">
      <w:tab/>
    </w:r>
  </w:p>
  <w:p w14:paraId="3F0A04AB" w14:textId="21DA028B" w:rsidR="006B0F49" w:rsidRDefault="006B0F49">
    <w:pPr>
      <w:pStyle w:val="Header"/>
    </w:pPr>
  </w:p>
  <w:p w14:paraId="5D123F45" w14:textId="33774CED" w:rsidR="00A80AC2" w:rsidRDefault="00A80AC2">
    <w:pPr>
      <w:pStyle w:val="Header"/>
    </w:pPr>
  </w:p>
  <w:p w14:paraId="6D9CA4B4" w14:textId="77777777" w:rsidR="00A80AC2" w:rsidRDefault="00A80A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334C7" w14:textId="77777777" w:rsidR="0058775C" w:rsidRDefault="0058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07761"/>
    <w:multiLevelType w:val="hybridMultilevel"/>
    <w:tmpl w:val="06C4C6AE"/>
    <w:lvl w:ilvl="0" w:tplc="5EDC81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3247E"/>
    <w:multiLevelType w:val="hybridMultilevel"/>
    <w:tmpl w:val="CC0A45BA"/>
    <w:lvl w:ilvl="0" w:tplc="B6F443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939393">
    <w:abstractNumId w:val="0"/>
  </w:num>
  <w:num w:numId="2" w16cid:durableId="140610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3E"/>
    <w:rsid w:val="000E502E"/>
    <w:rsid w:val="00161A74"/>
    <w:rsid w:val="001D14FC"/>
    <w:rsid w:val="0020479F"/>
    <w:rsid w:val="00227EF8"/>
    <w:rsid w:val="003C4CE8"/>
    <w:rsid w:val="004549C6"/>
    <w:rsid w:val="00471F28"/>
    <w:rsid w:val="00472081"/>
    <w:rsid w:val="00493A72"/>
    <w:rsid w:val="00502A23"/>
    <w:rsid w:val="0058775C"/>
    <w:rsid w:val="0062041E"/>
    <w:rsid w:val="00652108"/>
    <w:rsid w:val="0067454E"/>
    <w:rsid w:val="006B0F49"/>
    <w:rsid w:val="006B1F79"/>
    <w:rsid w:val="006B7CC1"/>
    <w:rsid w:val="006D011D"/>
    <w:rsid w:val="006D730D"/>
    <w:rsid w:val="00706D68"/>
    <w:rsid w:val="007B27DE"/>
    <w:rsid w:val="007F2015"/>
    <w:rsid w:val="0081494D"/>
    <w:rsid w:val="008E6253"/>
    <w:rsid w:val="009052BA"/>
    <w:rsid w:val="00917CD8"/>
    <w:rsid w:val="009625E2"/>
    <w:rsid w:val="009776AC"/>
    <w:rsid w:val="00981818"/>
    <w:rsid w:val="009D5260"/>
    <w:rsid w:val="00A3570E"/>
    <w:rsid w:val="00A47F76"/>
    <w:rsid w:val="00A80AC2"/>
    <w:rsid w:val="00B1238F"/>
    <w:rsid w:val="00BE0DB8"/>
    <w:rsid w:val="00BE549F"/>
    <w:rsid w:val="00C208B7"/>
    <w:rsid w:val="00C24A73"/>
    <w:rsid w:val="00C26D0B"/>
    <w:rsid w:val="00C56808"/>
    <w:rsid w:val="00C91ED6"/>
    <w:rsid w:val="00CB2425"/>
    <w:rsid w:val="00E14062"/>
    <w:rsid w:val="00E14588"/>
    <w:rsid w:val="00E16215"/>
    <w:rsid w:val="00E831DA"/>
    <w:rsid w:val="00EA605B"/>
    <w:rsid w:val="00EE083E"/>
    <w:rsid w:val="00F959CD"/>
    <w:rsid w:val="00FD1460"/>
    <w:rsid w:val="00FD193E"/>
    <w:rsid w:val="7F8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EA28E"/>
  <w15:chartTrackingRefBased/>
  <w15:docId w15:val="{A9D50A6B-D23A-43DE-BCFE-2A90248F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93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D193E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FD193E"/>
    <w:rPr>
      <w:rFonts w:eastAsiaTheme="minorEastAsia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FD193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05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A6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05B"/>
    <w:rPr>
      <w:lang w:val="en-GB"/>
    </w:rPr>
  </w:style>
  <w:style w:type="paragraph" w:styleId="Revision">
    <w:name w:val="Revision"/>
    <w:hidden/>
    <w:uiPriority w:val="99"/>
    <w:semiHidden/>
    <w:rsid w:val="007F2015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3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1D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1DA"/>
    <w:rPr>
      <w:b/>
      <w:bCs/>
      <w:sz w:val="20"/>
      <w:szCs w:val="20"/>
      <w:lang w:val="en-GB"/>
    </w:rPr>
  </w:style>
  <w:style w:type="character" w:customStyle="1" w:styleId="ui-provider">
    <w:name w:val="ui-provider"/>
    <w:basedOn w:val="DefaultParagraphFont"/>
    <w:rsid w:val="00CB2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498A257809D40987EF58E804C6370" ma:contentTypeVersion="4" ma:contentTypeDescription="Create a new document." ma:contentTypeScope="" ma:versionID="bfb1a415437388068b518a951859afe9">
  <xsd:schema xmlns:xsd="http://www.w3.org/2001/XMLSchema" xmlns:xs="http://www.w3.org/2001/XMLSchema" xmlns:p="http://schemas.microsoft.com/office/2006/metadata/properties" xmlns:ns2="cdb8debc-dab8-4ba0-83ab-04e36d58dd9d" targetNamespace="http://schemas.microsoft.com/office/2006/metadata/properties" ma:root="true" ma:fieldsID="6a37f20abdd004dd297bb93d4dfa24b6" ns2:_="">
    <xsd:import namespace="cdb8debc-dab8-4ba0-83ab-04e36d58d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8debc-dab8-4ba0-83ab-04e36d58d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9182E-3E1D-4EA5-955F-7EAA99A54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7F06D-23D3-492E-9932-F88B6FA8E8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D58606-DE2F-4EF2-942A-BF131033F59C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cdb8debc-dab8-4ba0-83ab-04e36d58dd9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810AC8A-6078-4B67-9AC2-C05ECEF8C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8debc-dab8-4ba0-83ab-04e36d58d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BCRC6</dc:creator>
  <cp:keywords/>
  <dc:description/>
  <cp:lastModifiedBy>Hadassah Bournes</cp:lastModifiedBy>
  <cp:revision>2</cp:revision>
  <dcterms:created xsi:type="dcterms:W3CDTF">2025-02-12T19:41:00Z</dcterms:created>
  <dcterms:modified xsi:type="dcterms:W3CDTF">2025-02-12T19:41:00Z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0x010100186498A257809D40987EF58E804C6370</vt:lpwstr>
  </property>
  <property fmtid="{D5CDD505-2E9C-101B-9397-08002B2CF9AE}" pid="3" name="Order">
    <vt:r8>9304200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